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2645C" w:rsidRDefault="00503E95" w:rsidP="00503E95">
      <w:pPr>
        <w:jc w:val="center"/>
        <w:rPr>
          <w:rFonts w:ascii="Times New Roman" w:hAnsi="Times New Roman" w:cs="Times New Roman"/>
          <w:b/>
          <w:caps/>
          <w:sz w:val="24"/>
          <w:szCs w:val="24"/>
          <w:lang w:val="ro-RO"/>
        </w:rPr>
      </w:pPr>
      <w:r w:rsidRPr="0052645C">
        <w:rPr>
          <w:rFonts w:ascii="Times New Roman" w:hAnsi="Times New Roman" w:cs="Times New Roman"/>
          <w:b/>
          <w:caps/>
          <w:sz w:val="24"/>
          <w:szCs w:val="24"/>
          <w:lang w:val="ro-RO"/>
        </w:rPr>
        <w:t xml:space="preserve">Alte CLAUZE </w:t>
      </w:r>
      <w:r w:rsidR="00D27EBA">
        <w:rPr>
          <w:rFonts w:ascii="Times New Roman" w:hAnsi="Times New Roman" w:cs="Times New Roman"/>
          <w:b/>
          <w:caps/>
          <w:sz w:val="24"/>
          <w:szCs w:val="24"/>
          <w:lang w:val="ro-RO"/>
        </w:rPr>
        <w:t>DISPOZITIVE MEDICALE</w:t>
      </w:r>
      <w:r w:rsidRPr="0052645C">
        <w:rPr>
          <w:rFonts w:ascii="Times New Roman" w:hAnsi="Times New Roman" w:cs="Times New Roman"/>
          <w:b/>
          <w:caps/>
          <w:sz w:val="24"/>
          <w:szCs w:val="24"/>
          <w:lang w:val="ro-RO"/>
        </w:rPr>
        <w:t xml:space="preserve"> 201</w:t>
      </w:r>
      <w:r w:rsidR="00243A2C">
        <w:rPr>
          <w:rFonts w:ascii="Times New Roman" w:hAnsi="Times New Roman" w:cs="Times New Roman"/>
          <w:b/>
          <w:caps/>
          <w:sz w:val="24"/>
          <w:szCs w:val="24"/>
          <w:lang w:val="ro-RO"/>
        </w:rPr>
        <w:t>7</w:t>
      </w:r>
    </w:p>
    <w:p w:rsidR="00503E95" w:rsidRPr="0052645C" w:rsidRDefault="00503E95" w:rsidP="00596038">
      <w:pPr>
        <w:jc w:val="both"/>
        <w:rPr>
          <w:rFonts w:ascii="Times New Roman" w:hAnsi="Times New Roman" w:cs="Times New Roman"/>
          <w:sz w:val="24"/>
          <w:szCs w:val="24"/>
          <w:lang w:val="ro-RO"/>
        </w:rPr>
      </w:pPr>
    </w:p>
    <w:p w:rsidR="00596038" w:rsidRPr="0052645C" w:rsidRDefault="00596038" w:rsidP="00594DD6">
      <w:pPr>
        <w:spacing w:after="0" w:line="240" w:lineRule="auto"/>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24</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Default="00596038" w:rsidP="00594DD6">
      <w:p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 xml:space="preserve">       </w:t>
      </w:r>
      <w:r w:rsidR="00503E95" w:rsidRPr="0052645C">
        <w:rPr>
          <w:rFonts w:ascii="Times New Roman" w:hAnsi="Times New Roman" w:cs="Times New Roman"/>
          <w:sz w:val="24"/>
          <w:szCs w:val="24"/>
          <w:lang w:val="ro-RO"/>
        </w:rPr>
        <w:t xml:space="preserve">(2) </w:t>
      </w:r>
      <w:r w:rsidRPr="0052645C">
        <w:rPr>
          <w:rFonts w:ascii="Times New Roman" w:hAnsi="Times New Roman" w:cs="Times New Roman"/>
          <w:sz w:val="24"/>
          <w:szCs w:val="24"/>
          <w:lang w:val="ro-RO"/>
        </w:rPr>
        <w:t xml:space="preserve">In situaţia in care se constata depasirea termenului contractul incheiat cu </w:t>
      </w:r>
      <w:r w:rsidR="005C055C">
        <w:rPr>
          <w:rFonts w:ascii="Times New Roman" w:hAnsi="Times New Roman" w:cs="Times New Roman"/>
          <w:sz w:val="24"/>
          <w:szCs w:val="24"/>
          <w:lang w:val="ro-RO"/>
        </w:rPr>
        <w:t>CASMB</w:t>
      </w:r>
      <w:r w:rsidRPr="0052645C">
        <w:rPr>
          <w:rFonts w:ascii="Times New Roman" w:hAnsi="Times New Roman" w:cs="Times New Roman"/>
          <w:sz w:val="24"/>
          <w:szCs w:val="24"/>
          <w:lang w:val="ro-RO"/>
        </w:rPr>
        <w:t xml:space="preserve"> se reziliaza de plin drept</w:t>
      </w:r>
    </w:p>
    <w:p w:rsidR="00594DD6" w:rsidRPr="0052645C" w:rsidRDefault="00594DD6" w:rsidP="00594DD6">
      <w:pPr>
        <w:spacing w:after="0" w:line="240" w:lineRule="auto"/>
        <w:jc w:val="both"/>
        <w:rPr>
          <w:rFonts w:ascii="Times New Roman" w:hAnsi="Times New Roman" w:cs="Times New Roman"/>
          <w:sz w:val="24"/>
          <w:szCs w:val="24"/>
          <w:lang w:val="ro-RO"/>
        </w:rPr>
      </w:pPr>
    </w:p>
    <w:p w:rsidR="00596038" w:rsidRDefault="00596038" w:rsidP="00594DD6">
      <w:pPr>
        <w:spacing w:after="0"/>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25</w:t>
      </w:r>
      <w:r w:rsidR="00503E95" w:rsidRPr="0052645C">
        <w:rPr>
          <w:rFonts w:ascii="Times New Roman" w:hAnsi="Times New Roman" w:cs="Times New Roman"/>
          <w:sz w:val="24"/>
          <w:szCs w:val="24"/>
          <w:lang w:val="ro-RO"/>
        </w:rPr>
        <w:t>(1)</w:t>
      </w:r>
      <w:r w:rsidRPr="0052645C">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 inclusiv evidenţele electronice ale bolnavilor cronici.</w:t>
      </w:r>
    </w:p>
    <w:p w:rsidR="00650629" w:rsidRPr="00650629" w:rsidRDefault="00650629" w:rsidP="0065062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C3D0C">
        <w:rPr>
          <w:rFonts w:ascii="Times New Roman" w:hAnsi="Times New Roman" w:cs="Times New Roman"/>
          <w:sz w:val="24"/>
          <w:szCs w:val="24"/>
        </w:rPr>
        <w:t>Termenul</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raportare</w:t>
      </w:r>
      <w:proofErr w:type="spellEnd"/>
      <w:r w:rsidRPr="009C3D0C">
        <w:rPr>
          <w:rFonts w:ascii="Times New Roman" w:hAnsi="Times New Roman" w:cs="Times New Roman"/>
          <w:sz w:val="24"/>
          <w:szCs w:val="24"/>
        </w:rPr>
        <w:t xml:space="preserve"> a </w:t>
      </w:r>
      <w:proofErr w:type="spellStart"/>
      <w:r w:rsidRPr="009C3D0C">
        <w:rPr>
          <w:rFonts w:ascii="Times New Roman" w:hAnsi="Times New Roman" w:cs="Times New Roman"/>
          <w:sz w:val="24"/>
          <w:szCs w:val="24"/>
        </w:rPr>
        <w:t>activității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lunare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este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primele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zece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zile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lucrătoare</w:t>
      </w:r>
      <w:proofErr w:type="spellEnd"/>
      <w:r w:rsidRPr="009C3D0C">
        <w:rPr>
          <w:rFonts w:ascii="Times New Roman" w:hAnsi="Times New Roman" w:cs="Times New Roman"/>
          <w:sz w:val="24"/>
          <w:szCs w:val="24"/>
        </w:rPr>
        <w:t xml:space="preserve"> din </w:t>
      </w:r>
      <w:proofErr w:type="spellStart"/>
      <w:r w:rsidRPr="009C3D0C">
        <w:rPr>
          <w:rFonts w:ascii="Times New Roman" w:hAnsi="Times New Roman" w:cs="Times New Roman"/>
          <w:sz w:val="24"/>
          <w:szCs w:val="24"/>
        </w:rPr>
        <w:t>luna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următoare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celei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pentru</w:t>
      </w:r>
      <w:proofErr w:type="spellEnd"/>
      <w:r w:rsidRPr="009C3D0C">
        <w:rPr>
          <w:rFonts w:ascii="Times New Roman" w:hAnsi="Times New Roman" w:cs="Times New Roman"/>
          <w:sz w:val="24"/>
          <w:szCs w:val="24"/>
        </w:rPr>
        <w:t xml:space="preserve"> care se </w:t>
      </w:r>
      <w:proofErr w:type="spellStart"/>
      <w:r w:rsidRPr="009C3D0C">
        <w:rPr>
          <w:rFonts w:ascii="Times New Roman" w:hAnsi="Times New Roman" w:cs="Times New Roman"/>
          <w:sz w:val="24"/>
          <w:szCs w:val="24"/>
        </w:rPr>
        <w:t>dpune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raportarea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dar</w:t>
      </w:r>
      <w:proofErr w:type="spellEnd"/>
      <w:r w:rsidRPr="009C3D0C">
        <w:rPr>
          <w:rFonts w:ascii="Times New Roman" w:hAnsi="Times New Roman" w:cs="Times New Roman"/>
          <w:sz w:val="24"/>
          <w:szCs w:val="24"/>
        </w:rPr>
        <w:t xml:space="preserve"> nu </w:t>
      </w:r>
      <w:proofErr w:type="spellStart"/>
      <w:r w:rsidRPr="009C3D0C">
        <w:rPr>
          <w:rFonts w:ascii="Times New Roman" w:hAnsi="Times New Roman" w:cs="Times New Roman"/>
          <w:sz w:val="24"/>
          <w:szCs w:val="24"/>
        </w:rPr>
        <w:t>mai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târziu</w:t>
      </w:r>
      <w:proofErr w:type="spellEnd"/>
      <w:r w:rsidRPr="009C3D0C">
        <w:rPr>
          <w:rFonts w:ascii="Times New Roman" w:hAnsi="Times New Roman" w:cs="Times New Roman"/>
          <w:sz w:val="24"/>
          <w:szCs w:val="24"/>
        </w:rPr>
        <w:t xml:space="preserve"> de data de 14</w:t>
      </w:r>
      <w:proofErr w:type="gramStart"/>
      <w:r w:rsidRPr="009C3D0C">
        <w:rPr>
          <w:rFonts w:ascii="Times New Roman" w:hAnsi="Times New Roman" w:cs="Times New Roman"/>
          <w:sz w:val="24"/>
          <w:szCs w:val="24"/>
        </w:rPr>
        <w:t>.</w:t>
      </w:r>
      <w:r w:rsidRPr="00650629">
        <w:rPr>
          <w:rFonts w:ascii="Times New Roman" w:hAnsi="Times New Roman" w:cs="Times New Roman"/>
          <w:sz w:val="24"/>
          <w:szCs w:val="24"/>
        </w:rPr>
        <w:t>.</w:t>
      </w:r>
      <w:proofErr w:type="gramEnd"/>
    </w:p>
    <w:p w:rsidR="00596038" w:rsidRPr="0052645C"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596038" w:rsidRPr="0052645C">
        <w:rPr>
          <w:rFonts w:ascii="Times New Roman" w:hAnsi="Times New Roman" w:cs="Times New Roman"/>
          <w:sz w:val="24"/>
          <w:szCs w:val="24"/>
          <w:lang w:val="ro-RO"/>
        </w:rPr>
        <w:t xml:space="preserve">) 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596038" w:rsidRDefault="00650629"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596038" w:rsidRPr="0052645C">
        <w:rPr>
          <w:rFonts w:ascii="Times New Roman" w:hAnsi="Times New Roman" w:cs="Times New Roman"/>
          <w:sz w:val="24"/>
          <w:szCs w:val="24"/>
          <w:lang w:val="ro-RO"/>
        </w:rPr>
        <w:t xml:space="preserve">) Orice sumă care trebuie reţinuta, inclusiv din actiuni de control la </w:t>
      </w:r>
      <w:r w:rsidR="00791521">
        <w:rPr>
          <w:rFonts w:ascii="Times New Roman" w:hAnsi="Times New Roman" w:cs="Times New Roman"/>
          <w:sz w:val="24"/>
          <w:szCs w:val="24"/>
          <w:lang w:val="ro-RO"/>
        </w:rPr>
        <w:t>furnizor</w:t>
      </w:r>
      <w:r w:rsidR="00596038" w:rsidRPr="0052645C">
        <w:rPr>
          <w:rFonts w:ascii="Times New Roman" w:hAnsi="Times New Roman" w:cs="Times New Roman"/>
          <w:sz w:val="24"/>
          <w:szCs w:val="24"/>
          <w:lang w:val="ro-RO"/>
        </w:rPr>
        <w:t xml:space="preserve"> si  a carei constatare a fost ulterioară plăţii efectuate pentru factura lunii corespunzătoare va fi purtătoare de dobânzi şi </w:t>
      </w:r>
      <w:r w:rsidR="00503E95" w:rsidRPr="0052645C">
        <w:rPr>
          <w:rFonts w:ascii="Times New Roman" w:hAnsi="Times New Roman" w:cs="Times New Roman"/>
          <w:sz w:val="24"/>
          <w:szCs w:val="24"/>
          <w:lang w:val="ro-RO"/>
        </w:rPr>
        <w:t xml:space="preserve">penalități și </w:t>
      </w:r>
      <w:r w:rsidR="00596038" w:rsidRPr="0052645C">
        <w:rPr>
          <w:rFonts w:ascii="Times New Roman" w:hAnsi="Times New Roman" w:cs="Times New Roman"/>
          <w:sz w:val="24"/>
          <w:szCs w:val="24"/>
          <w:lang w:val="ro-RO"/>
        </w:rPr>
        <w:t>se va scade din proxima plată ce urmează a fi efectuată de către CASMB sau, după caz, se v</w:t>
      </w:r>
      <w:r w:rsidR="00E30ABC" w:rsidRPr="0052645C">
        <w:rPr>
          <w:rFonts w:ascii="Times New Roman" w:hAnsi="Times New Roman" w:cs="Times New Roman"/>
          <w:sz w:val="24"/>
          <w:szCs w:val="24"/>
          <w:lang w:val="ro-RO"/>
        </w:rPr>
        <w:t>a depune la caseria CASMB</w:t>
      </w:r>
      <w:r w:rsidR="00503E95" w:rsidRPr="0052645C">
        <w:rPr>
          <w:rFonts w:ascii="Times New Roman" w:hAnsi="Times New Roman" w:cs="Times New Roman"/>
          <w:sz w:val="24"/>
          <w:szCs w:val="24"/>
          <w:lang w:val="ro-RO"/>
        </w:rPr>
        <w:t>.</w:t>
      </w:r>
    </w:p>
    <w:p w:rsidR="0052645C" w:rsidRPr="0052645C" w:rsidRDefault="0052645C"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50629">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Pr="0052645C">
        <w:rPr>
          <w:rFonts w:ascii="Times New Roman" w:hAnsi="Times New Roman" w:cs="Times New Roman"/>
          <w:sz w:val="24"/>
          <w:szCs w:val="24"/>
          <w:lang w:val="ro-RO"/>
        </w:rPr>
        <w:t xml:space="preserve">Orice </w:t>
      </w:r>
      <w:r w:rsidR="00594DD6">
        <w:rPr>
          <w:rFonts w:ascii="Times New Roman" w:hAnsi="Times New Roman" w:cs="Times New Roman"/>
          <w:sz w:val="24"/>
          <w:szCs w:val="24"/>
          <w:lang w:val="ro-RO"/>
        </w:rPr>
        <w:t>dispozitiv</w:t>
      </w:r>
      <w:r w:rsidRPr="0052645C">
        <w:rPr>
          <w:rFonts w:ascii="Times New Roman" w:hAnsi="Times New Roman" w:cs="Times New Roman"/>
          <w:sz w:val="24"/>
          <w:szCs w:val="24"/>
          <w:lang w:val="ro-RO"/>
        </w:rPr>
        <w:t xml:space="preserve"> </w:t>
      </w:r>
      <w:r w:rsidR="00D27EBA">
        <w:rPr>
          <w:rFonts w:ascii="Times New Roman" w:hAnsi="Times New Roman" w:cs="Times New Roman"/>
          <w:sz w:val="24"/>
          <w:szCs w:val="24"/>
          <w:lang w:val="ro-RO"/>
        </w:rPr>
        <w:t>livrat</w:t>
      </w:r>
      <w:r w:rsidRPr="0052645C">
        <w:rPr>
          <w:rFonts w:ascii="Times New Roman" w:hAnsi="Times New Roman" w:cs="Times New Roman"/>
          <w:sz w:val="24"/>
          <w:szCs w:val="24"/>
          <w:lang w:val="ro-RO"/>
        </w:rPr>
        <w:t xml:space="preserve"> de către furnizor și decontat de CASMB în afara perioadei de valabilitate a documentelor care au stat la baza încheierii contractului poate fi considerat de CASMB ca fiind prestat fără respectarea</w:t>
      </w:r>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condițiilor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prevăzute</w:t>
      </w:r>
      <w:proofErr w:type="spellEnd"/>
      <w:r w:rsidRPr="009C3D0C">
        <w:rPr>
          <w:rFonts w:ascii="Times New Roman" w:hAnsi="Times New Roman" w:cs="Times New Roman"/>
          <w:sz w:val="24"/>
          <w:szCs w:val="24"/>
        </w:rPr>
        <w:t xml:space="preserve"> de </w:t>
      </w:r>
      <w:proofErr w:type="spellStart"/>
      <w:r w:rsidRPr="009C3D0C">
        <w:rPr>
          <w:rFonts w:ascii="Times New Roman" w:hAnsi="Times New Roman" w:cs="Times New Roman"/>
          <w:sz w:val="24"/>
          <w:szCs w:val="24"/>
        </w:rPr>
        <w:t>prezentul</w:t>
      </w:r>
      <w:proofErr w:type="spellEnd"/>
      <w:r w:rsidRPr="009C3D0C">
        <w:rPr>
          <w:rFonts w:ascii="Times New Roman" w:hAnsi="Times New Roman" w:cs="Times New Roman"/>
          <w:sz w:val="24"/>
          <w:szCs w:val="24"/>
        </w:rPr>
        <w:t xml:space="preserve"> contract </w:t>
      </w:r>
      <w:proofErr w:type="spellStart"/>
      <w:r w:rsidRPr="009C3D0C">
        <w:rPr>
          <w:rFonts w:ascii="Times New Roman" w:hAnsi="Times New Roman" w:cs="Times New Roman"/>
          <w:sz w:val="24"/>
          <w:szCs w:val="24"/>
        </w:rPr>
        <w:t>iar</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contravaloarea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acestuia</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poate</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fi</w:t>
      </w:r>
      <w:proofErr w:type="spellEnd"/>
      <w:r w:rsidRPr="009C3D0C">
        <w:rPr>
          <w:rFonts w:ascii="Times New Roman" w:hAnsi="Times New Roman" w:cs="Times New Roman"/>
          <w:sz w:val="24"/>
          <w:szCs w:val="24"/>
        </w:rPr>
        <w:t xml:space="preserve"> </w:t>
      </w:r>
      <w:proofErr w:type="spellStart"/>
      <w:r w:rsidRPr="009C3D0C">
        <w:rPr>
          <w:rFonts w:ascii="Times New Roman" w:hAnsi="Times New Roman" w:cs="Times New Roman"/>
          <w:sz w:val="24"/>
          <w:szCs w:val="24"/>
        </w:rPr>
        <w:t>recuperată</w:t>
      </w:r>
      <w:proofErr w:type="spellEnd"/>
      <w:r w:rsidRPr="009C3D0C">
        <w:rPr>
          <w:rFonts w:ascii="Times New Roman" w:hAnsi="Times New Roman" w:cs="Times New Roman"/>
          <w:sz w:val="24"/>
          <w:szCs w:val="24"/>
        </w:rPr>
        <w:t xml:space="preserve"> de CASMB.</w:t>
      </w:r>
    </w:p>
    <w:p w:rsidR="00596038" w:rsidRPr="0052645C" w:rsidRDefault="00B27321" w:rsidP="0059603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(6</w:t>
      </w:r>
      <w:r w:rsidR="00596038" w:rsidRPr="0052645C">
        <w:rPr>
          <w:rFonts w:ascii="Times New Roman" w:hAnsi="Times New Roman" w:cs="Times New Roman"/>
          <w:sz w:val="24"/>
          <w:szCs w:val="24"/>
          <w:lang w:val="ro-RO"/>
        </w:rPr>
        <w:t xml:space="preserve">) CASMB va deconta lunar contravaloarea </w:t>
      </w:r>
      <w:r>
        <w:rPr>
          <w:rFonts w:ascii="Times New Roman" w:hAnsi="Times New Roman" w:cs="Times New Roman"/>
          <w:sz w:val="24"/>
          <w:szCs w:val="24"/>
          <w:lang w:val="ro-RO"/>
        </w:rPr>
        <w:t xml:space="preserve">dispozitivelor medicale </w:t>
      </w:r>
      <w:r w:rsidR="00596038" w:rsidRPr="0052645C">
        <w:rPr>
          <w:rFonts w:ascii="Times New Roman" w:hAnsi="Times New Roman" w:cs="Times New Roman"/>
          <w:sz w:val="24"/>
          <w:szCs w:val="24"/>
          <w:lang w:val="ro-RO"/>
        </w:rPr>
        <w:t xml:space="preserve"> realizate si validate, in limita prevederilor bugetare si a deschiderilor de credite cu aceasta destinatie.   </w:t>
      </w:r>
    </w:p>
    <w:p w:rsidR="00596038" w:rsidRPr="0052645C" w:rsidRDefault="00596038"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ART. 26</w:t>
      </w:r>
      <w:r w:rsidR="0052645C">
        <w:rPr>
          <w:rFonts w:ascii="Times New Roman" w:hAnsi="Times New Roman" w:cs="Times New Roman"/>
          <w:b/>
          <w:sz w:val="24"/>
          <w:szCs w:val="24"/>
          <w:lang w:val="ro-RO"/>
        </w:rPr>
        <w:t xml:space="preserve"> </w:t>
      </w:r>
      <w:r w:rsidRPr="0052645C">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596038"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27</w:t>
      </w:r>
      <w:r w:rsidR="00596038" w:rsidRPr="0052645C">
        <w:rPr>
          <w:rFonts w:ascii="Times New Roman" w:hAnsi="Times New Roman" w:cs="Times New Roman"/>
          <w:sz w:val="24"/>
          <w:szCs w:val="24"/>
          <w:lang w:val="ro-RO"/>
        </w:rPr>
        <w:t xml:space="preserve"> Se suspendă contractul, pentru furnizorul/punctul de lucru unde se constată că reprezentantul legal/angajatul ce a săvârșit fapte sancționate de legea penală în legătură cu obiectul contractului încheiat cu CASMB și se află în anchetă/litigiu penal sau arest, la comunicarea transmisă </w:t>
      </w:r>
      <w:r w:rsidRPr="0052645C">
        <w:rPr>
          <w:rFonts w:ascii="Times New Roman" w:hAnsi="Times New Roman" w:cs="Times New Roman"/>
          <w:sz w:val="24"/>
          <w:szCs w:val="24"/>
          <w:lang w:val="ro-RO"/>
        </w:rPr>
        <w:t>CASMB</w:t>
      </w:r>
      <w:r w:rsidR="00596038" w:rsidRPr="0052645C">
        <w:rPr>
          <w:rFonts w:ascii="Times New Roman" w:hAnsi="Times New Roman" w:cs="Times New Roman"/>
          <w:sz w:val="24"/>
          <w:szCs w:val="24"/>
          <w:lang w:val="ro-RO"/>
        </w:rPr>
        <w:t xml:space="preserve"> de către instituțiile abilitate. Suspendarea operează până la data depunerii la registratura CASMB de către partea interesată a documentului care atestă dreptul de a continua activitatea.</w:t>
      </w:r>
      <w:r w:rsidR="007669EA" w:rsidRPr="0052645C">
        <w:rPr>
          <w:rFonts w:ascii="Times New Roman" w:hAnsi="Times New Roman" w:cs="Times New Roman"/>
          <w:sz w:val="24"/>
          <w:szCs w:val="24"/>
          <w:lang w:val="ro-RO"/>
        </w:rPr>
        <w:t xml:space="preserve"> </w:t>
      </w:r>
    </w:p>
    <w:p w:rsidR="00F02210" w:rsidRPr="0052645C" w:rsidRDefault="0052645C" w:rsidP="00596038">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28</w:t>
      </w:r>
      <w:r w:rsidRPr="0052645C">
        <w:rPr>
          <w:rFonts w:ascii="Times New Roman" w:hAnsi="Times New Roman" w:cs="Times New Roman"/>
          <w:sz w:val="24"/>
          <w:szCs w:val="24"/>
          <w:lang w:val="ro-RO"/>
        </w:rPr>
        <w:t xml:space="preserve"> În cazul în care contractul dintre furnizor si casele de asigurări de sănătate a fost reziliat în condiţ</w:t>
      </w:r>
      <w:r w:rsidR="00594DD6">
        <w:rPr>
          <w:rFonts w:ascii="Times New Roman" w:hAnsi="Times New Roman" w:cs="Times New Roman"/>
          <w:sz w:val="24"/>
          <w:szCs w:val="24"/>
          <w:lang w:val="ro-RO"/>
        </w:rPr>
        <w:t>I</w:t>
      </w:r>
      <w:r w:rsidRPr="0052645C">
        <w:rPr>
          <w:rFonts w:ascii="Times New Roman" w:hAnsi="Times New Roman" w:cs="Times New Roman"/>
          <w:sz w:val="24"/>
          <w:szCs w:val="24"/>
          <w:lang w:val="ro-RO"/>
        </w:rPr>
        <w:t xml:space="preserve">ile prevăzute la art.194, aliniatul (3) din Anexa 2 la H.G. nr. 161/2016, CASMB nu va mai intra în </w:t>
      </w:r>
      <w:r w:rsidRPr="0052645C">
        <w:rPr>
          <w:rFonts w:ascii="Times New Roman" w:hAnsi="Times New Roman" w:cs="Times New Roman"/>
          <w:sz w:val="24"/>
          <w:szCs w:val="24"/>
          <w:lang w:val="ro-RO"/>
        </w:rPr>
        <w:lastRenderedPageBreak/>
        <w:t>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52645C" w:rsidRP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29</w:t>
      </w:r>
      <w:r w:rsidRPr="0052645C">
        <w:rPr>
          <w:rFonts w:ascii="Times New Roman" w:hAnsi="Times New Roman" w:cs="Times New Roman"/>
          <w:sz w:val="24"/>
          <w:szCs w:val="24"/>
          <w:lang w:val="ro-RO"/>
        </w:rPr>
        <w:t xml:space="preserve"> Furnizorul are obligaţia să organizeze evidenţă separată şi să raporteze distinct CASMB </w:t>
      </w:r>
      <w:r w:rsidR="00594DD6">
        <w:rPr>
          <w:rFonts w:ascii="Times New Roman" w:hAnsi="Times New Roman" w:cs="Times New Roman"/>
          <w:sz w:val="24"/>
          <w:szCs w:val="24"/>
          <w:lang w:val="ro-RO"/>
        </w:rPr>
        <w:t>dispozitivele</w:t>
      </w:r>
      <w:r w:rsidRPr="0052645C">
        <w:rPr>
          <w:rFonts w:ascii="Times New Roman" w:hAnsi="Times New Roman" w:cs="Times New Roman"/>
          <w:sz w:val="24"/>
          <w:szCs w:val="24"/>
          <w:lang w:val="ro-RO"/>
        </w:rPr>
        <w:t xml:space="preserve"> medicale acordate asiguraţilor în următoarele condiţii: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UE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beneficiar al formularului european emis în baza Regulamentului CEE nr. 883/2004 și Regulamentul CEE nr. 987/2009.</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este cetăţean al unuia dintre statele semnatare a acordurilor bilaterale cu statul roman, în conformitate cu normele legale în vigoare.</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suferă de o boală profesională sau a fost victima unui accident de muncă, în condiţiile în care există documente de confirmare a evenimentului</w:t>
      </w:r>
    </w:p>
    <w:p w:rsidR="0052645C" w:rsidRPr="0052645C" w:rsidRDefault="0052645C" w:rsidP="0052645C">
      <w:pPr>
        <w:numPr>
          <w:ilvl w:val="0"/>
          <w:numId w:val="1"/>
        </w:numPr>
        <w:spacing w:after="0" w:line="240" w:lineRule="auto"/>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a suferit un accident de circulaţie sau a fost victima unei vătămări corporale</w:t>
      </w:r>
    </w:p>
    <w:p w:rsidR="0052645C" w:rsidRDefault="0052645C" w:rsidP="0052645C">
      <w:pPr>
        <w:jc w:val="both"/>
        <w:rPr>
          <w:rFonts w:ascii="Times New Roman" w:hAnsi="Times New Roman" w:cs="Times New Roman"/>
          <w:sz w:val="24"/>
          <w:szCs w:val="24"/>
          <w:lang w:val="ro-RO"/>
        </w:rPr>
      </w:pPr>
      <w:r w:rsidRPr="0052645C">
        <w:rPr>
          <w:rFonts w:ascii="Times New Roman" w:hAnsi="Times New Roman" w:cs="Times New Roman"/>
          <w:sz w:val="24"/>
          <w:szCs w:val="24"/>
          <w:lang w:val="ro-RO"/>
        </w:rPr>
        <w:t>asiguratul are domiciliul pe raza administrativ – teritorială a altui judeţ, sau este în evidenţa altei case de asigurări de sănătate</w:t>
      </w:r>
      <w:r>
        <w:rPr>
          <w:rFonts w:ascii="Times New Roman" w:hAnsi="Times New Roman" w:cs="Times New Roman"/>
          <w:sz w:val="24"/>
          <w:szCs w:val="24"/>
          <w:lang w:val="ro-RO"/>
        </w:rPr>
        <w:t xml:space="preserve">.   </w:t>
      </w:r>
    </w:p>
    <w:p w:rsidR="00791521" w:rsidRPr="00355324" w:rsidRDefault="00791521" w:rsidP="00594DD6">
      <w:pPr>
        <w:autoSpaceDE w:val="0"/>
        <w:autoSpaceDN w:val="0"/>
        <w:adjustRightInd w:val="0"/>
        <w:spacing w:after="0"/>
        <w:jc w:val="both"/>
        <w:rPr>
          <w:rFonts w:ascii="Times New Roman" w:hAnsi="Times New Roman" w:cs="Times New Roman"/>
          <w:sz w:val="24"/>
          <w:szCs w:val="24"/>
          <w:lang w:val="ro-RO"/>
        </w:rPr>
      </w:pPr>
      <w:r w:rsidRPr="00355324">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30</w:t>
      </w:r>
      <w:r w:rsidRPr="00355324">
        <w:rPr>
          <w:rFonts w:ascii="Times New Roman" w:hAnsi="Times New Roman" w:cs="Times New Roman"/>
          <w:sz w:val="24"/>
          <w:szCs w:val="24"/>
          <w:lang w:val="ro-RO"/>
        </w:rPr>
        <w:t>(1)</w:t>
      </w:r>
      <w:r w:rsidRPr="00355324">
        <w:rPr>
          <w:rFonts w:ascii="Times New Roman" w:hAnsi="Times New Roman" w:cs="Times New Roman"/>
          <w:b/>
          <w:sz w:val="24"/>
          <w:szCs w:val="24"/>
          <w:lang w:val="ro-RO"/>
        </w:rPr>
        <w:t xml:space="preserve"> </w:t>
      </w:r>
      <w:r w:rsidRPr="00355324">
        <w:rPr>
          <w:rFonts w:ascii="Times New Roman" w:hAnsi="Times New Roman" w:cs="Times New Roman"/>
          <w:sz w:val="24"/>
          <w:szCs w:val="24"/>
          <w:lang w:val="ro-RO"/>
        </w:rPr>
        <w:t>Furnizorul are obligaţia de a semna actele adiţionale aferente contractului în termen de maxim două zile lucrătoare de la înștiințarea CASMB prin email sau telefonic, ori de câte ori apar modificări în normele legale care privesc  condiţiile încheierii contractelor.</w:t>
      </w:r>
    </w:p>
    <w:p w:rsidR="00791521" w:rsidRDefault="00791521" w:rsidP="00594DD6">
      <w:pPr>
        <w:spacing w:after="0"/>
        <w:rPr>
          <w:rFonts w:ascii="Times New Roman" w:hAnsi="Times New Roman" w:cs="Times New Roman"/>
          <w:sz w:val="24"/>
          <w:szCs w:val="24"/>
          <w:lang w:val="ro-RO"/>
        </w:rPr>
      </w:pPr>
      <w:r w:rsidRPr="0035532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355324">
        <w:rPr>
          <w:rFonts w:ascii="Times New Roman" w:hAnsi="Times New Roman" w:cs="Times New Roman"/>
          <w:color w:val="FF0000"/>
          <w:sz w:val="24"/>
          <w:szCs w:val="24"/>
          <w:lang w:val="ro-RO"/>
        </w:rPr>
        <w:t xml:space="preserve"> </w:t>
      </w:r>
      <w:r w:rsidRPr="00355324">
        <w:rPr>
          <w:rFonts w:ascii="Times New Roman" w:hAnsi="Times New Roman" w:cs="Times New Roman"/>
          <w:sz w:val="24"/>
          <w:szCs w:val="24"/>
          <w:lang w:val="ro-RO"/>
        </w:rPr>
        <w:t>sau la suspendarea activității în Sistemul Informatic Unic Integrat</w:t>
      </w:r>
      <w:r w:rsidR="00594DD6">
        <w:rPr>
          <w:rFonts w:ascii="Times New Roman" w:hAnsi="Times New Roman" w:cs="Times New Roman"/>
          <w:sz w:val="24"/>
          <w:szCs w:val="24"/>
          <w:lang w:val="ro-RO"/>
        </w:rPr>
        <w:t>.</w:t>
      </w:r>
    </w:p>
    <w:p w:rsidR="00594DD6" w:rsidRDefault="00594DD6" w:rsidP="00594DD6">
      <w:pPr>
        <w:spacing w:after="0"/>
        <w:rPr>
          <w:rFonts w:ascii="Times New Roman" w:hAnsi="Times New Roman" w:cs="Times New Roman"/>
          <w:sz w:val="24"/>
          <w:szCs w:val="24"/>
          <w:lang w:val="ro-RO"/>
        </w:rPr>
      </w:pPr>
      <w:r>
        <w:rPr>
          <w:rFonts w:ascii="Times New Roman" w:hAnsi="Times New Roman" w:cs="Times New Roman"/>
          <w:sz w:val="24"/>
          <w:szCs w:val="24"/>
          <w:lang w:val="ro-RO"/>
        </w:rPr>
        <w:t>(3)</w:t>
      </w:r>
      <w:r w:rsidRPr="00594DD6">
        <w:rPr>
          <w:rFonts w:ascii="Times New Roman" w:hAnsi="Times New Roman" w:cs="Times New Roman"/>
          <w:sz w:val="24"/>
          <w:szCs w:val="24"/>
          <w:lang w:val="ro-RO"/>
        </w:rPr>
        <w:t xml:space="preserve"> </w:t>
      </w:r>
      <w:r w:rsidRPr="00500854">
        <w:rPr>
          <w:rFonts w:ascii="Times New Roman" w:hAnsi="Times New Roman" w:cs="Times New Roman"/>
          <w:sz w:val="24"/>
          <w:szCs w:val="24"/>
          <w:lang w:val="ro-RO"/>
        </w:rPr>
        <w:t xml:space="preserve"> Încheierea actelor adiţionale privind modificările </w:t>
      </w:r>
      <w:r>
        <w:rPr>
          <w:rFonts w:ascii="Times New Roman" w:hAnsi="Times New Roman" w:cs="Times New Roman"/>
          <w:sz w:val="24"/>
          <w:szCs w:val="24"/>
          <w:lang w:val="ro-RO"/>
        </w:rPr>
        <w:t xml:space="preserve">de contract solicitate de </w:t>
      </w:r>
      <w:r w:rsidRPr="00500854">
        <w:rPr>
          <w:rFonts w:ascii="Times New Roman" w:hAnsi="Times New Roman" w:cs="Times New Roman"/>
          <w:sz w:val="24"/>
          <w:szCs w:val="24"/>
          <w:lang w:val="ro-RO"/>
        </w:rPr>
        <w:t>furnizor şi operarea datelor în Sistemul Informatic Unic Integrat se face de către CASMB de regulă în termen de 10 zile calendaristice de la data anunţului/solicitării furnizorului.</w:t>
      </w:r>
    </w:p>
    <w:p w:rsidR="00594DD6" w:rsidRDefault="00594DD6" w:rsidP="00594DD6">
      <w:pPr>
        <w:spacing w:after="0"/>
        <w:rPr>
          <w:rFonts w:ascii="Times New Roman" w:hAnsi="Times New Roman" w:cs="Times New Roman"/>
          <w:sz w:val="24"/>
          <w:szCs w:val="24"/>
          <w:lang w:val="ro-RO"/>
        </w:rPr>
      </w:pPr>
    </w:p>
    <w:p w:rsidR="00434A6A" w:rsidRPr="00500854" w:rsidRDefault="00434A6A" w:rsidP="00594DD6">
      <w:pPr>
        <w:spacing w:after="0"/>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1F7CC5">
        <w:rPr>
          <w:rFonts w:ascii="Times New Roman" w:hAnsi="Times New Roman" w:cs="Times New Roman"/>
          <w:b/>
          <w:sz w:val="24"/>
          <w:szCs w:val="24"/>
          <w:lang w:val="ro-RO"/>
        </w:rPr>
        <w:t>31</w:t>
      </w:r>
      <w:r>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r>
        <w:rPr>
          <w:rFonts w:ascii="Times New Roman" w:hAnsi="Times New Roman" w:cs="Times New Roman"/>
          <w:sz w:val="24"/>
          <w:szCs w:val="24"/>
          <w:lang w:val="ro-RO"/>
        </w:rPr>
        <w:t>.</w:t>
      </w:r>
    </w:p>
    <w:p w:rsidR="00434A6A" w:rsidRPr="00355324" w:rsidRDefault="00434A6A" w:rsidP="00791521">
      <w:pPr>
        <w:rPr>
          <w:sz w:val="24"/>
          <w:szCs w:val="24"/>
          <w:lang w:val="ro-RO"/>
        </w:rPr>
      </w:pPr>
    </w:p>
    <w:p w:rsidR="00791521" w:rsidRPr="0052645C" w:rsidRDefault="00791521" w:rsidP="0052645C">
      <w:pPr>
        <w:jc w:val="both"/>
        <w:rPr>
          <w:rFonts w:ascii="Times New Roman" w:hAnsi="Times New Roman" w:cs="Times New Roman"/>
          <w:sz w:val="24"/>
          <w:szCs w:val="24"/>
          <w:lang w:val="ro-RO"/>
        </w:rPr>
      </w:pPr>
    </w:p>
    <w:sectPr w:rsidR="00791521" w:rsidRPr="0052645C"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6038"/>
    <w:rsid w:val="000B469C"/>
    <w:rsid w:val="001301F3"/>
    <w:rsid w:val="001F7CC5"/>
    <w:rsid w:val="00243A2C"/>
    <w:rsid w:val="002E24E5"/>
    <w:rsid w:val="00320FAD"/>
    <w:rsid w:val="00434A6A"/>
    <w:rsid w:val="004D04EB"/>
    <w:rsid w:val="00503E95"/>
    <w:rsid w:val="0052645C"/>
    <w:rsid w:val="00531766"/>
    <w:rsid w:val="00541FC3"/>
    <w:rsid w:val="0054284C"/>
    <w:rsid w:val="00580160"/>
    <w:rsid w:val="00594DD6"/>
    <w:rsid w:val="00596038"/>
    <w:rsid w:val="005A649D"/>
    <w:rsid w:val="005C055C"/>
    <w:rsid w:val="00650629"/>
    <w:rsid w:val="007669EA"/>
    <w:rsid w:val="0078674E"/>
    <w:rsid w:val="00791521"/>
    <w:rsid w:val="007B0FA1"/>
    <w:rsid w:val="00814742"/>
    <w:rsid w:val="00821FA0"/>
    <w:rsid w:val="00836DC0"/>
    <w:rsid w:val="009758E7"/>
    <w:rsid w:val="00990A61"/>
    <w:rsid w:val="00A52944"/>
    <w:rsid w:val="00B27321"/>
    <w:rsid w:val="00B455E9"/>
    <w:rsid w:val="00BA16FB"/>
    <w:rsid w:val="00C00D97"/>
    <w:rsid w:val="00D27EBA"/>
    <w:rsid w:val="00E30ABC"/>
    <w:rsid w:val="00E32B05"/>
    <w:rsid w:val="00EC6156"/>
    <w:rsid w:val="00EF3BED"/>
    <w:rsid w:val="00F022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0306-D21A-49DE-B689-267C7E05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HP_12</cp:lastModifiedBy>
  <cp:revision>3</cp:revision>
  <dcterms:created xsi:type="dcterms:W3CDTF">2017-03-28T16:10:00Z</dcterms:created>
  <dcterms:modified xsi:type="dcterms:W3CDTF">2017-03-28T17:02:00Z</dcterms:modified>
</cp:coreProperties>
</file>